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4A" w:rsidRPr="00A20045" w:rsidRDefault="00226E51" w:rsidP="0022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80" w:lineRule="auto"/>
        <w:rPr>
          <w:rFonts w:ascii="Calibri" w:eastAsia="Calibri" w:hAnsi="Calibri" w:cs="Calibri"/>
          <w:b/>
          <w:sz w:val="24"/>
          <w:szCs w:val="24"/>
          <w:u w:val="single"/>
          <w:lang w:val="en-GB"/>
        </w:rPr>
      </w:pPr>
      <w:r w:rsidRPr="00A20045">
        <w:rPr>
          <w:rFonts w:ascii="Calibri" w:eastAsia="Calibri" w:hAnsi="Calibri" w:cs="Calibri"/>
          <w:b/>
          <w:sz w:val="24"/>
          <w:szCs w:val="24"/>
          <w:u w:val="single"/>
          <w:lang w:val="en-GB"/>
        </w:rPr>
        <w:t>Transmission of information using a durable medium</w:t>
      </w:r>
    </w:p>
    <w:p w:rsidR="002A041D" w:rsidRPr="00A20045" w:rsidRDefault="00226E51" w:rsidP="0022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80" w:lineRule="auto"/>
        <w:rPr>
          <w:rFonts w:ascii="Calibri" w:eastAsia="Calibri" w:hAnsi="Calibri" w:cs="Calibri"/>
          <w:u w:color="000000"/>
          <w:lang w:val="en-GB"/>
        </w:rPr>
      </w:pPr>
      <w:r w:rsidRPr="00A20045">
        <w:rPr>
          <w:rFonts w:ascii="Calibri" w:eastAsia="Calibri" w:hAnsi="Calibri" w:cs="Calibri"/>
          <w:u w:color="000000"/>
          <w:lang w:val="en-GB"/>
        </w:rPr>
        <w:t>Dear Madam or Sir,</w:t>
      </w:r>
      <w:r w:rsidR="002A041D" w:rsidRPr="00A20045">
        <w:rPr>
          <w:rFonts w:ascii="Calibri" w:eastAsia="Calibri" w:hAnsi="Calibri" w:cs="Calibri"/>
          <w:u w:color="000000"/>
          <w:lang w:val="en-GB"/>
        </w:rPr>
        <w:t xml:space="preserve"> </w:t>
      </w:r>
    </w:p>
    <w:p w:rsidR="002A041D" w:rsidRPr="00A20045" w:rsidRDefault="00226E51" w:rsidP="00226E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80" w:lineRule="auto"/>
        <w:rPr>
          <w:rFonts w:ascii="Calibri" w:eastAsia="Calibri" w:hAnsi="Calibri" w:cs="Calibri"/>
          <w:u w:color="000000"/>
          <w:lang w:val="en-GB"/>
        </w:rPr>
      </w:pPr>
      <w:r w:rsidRPr="00A20045">
        <w:rPr>
          <w:rFonts w:ascii="Calibri" w:eastAsia="Calibri" w:hAnsi="Calibri" w:cs="Calibri"/>
          <w:u w:color="000000"/>
          <w:lang w:val="en-GB"/>
        </w:rPr>
        <w:t xml:space="preserve">Please find attached in PDF archive format the information specified in detail below. We hereby engage you to permanently store same in your database following a positive formal plausibility assessment and to transmit it to the </w:t>
      </w:r>
      <w:r w:rsidR="00200EDF">
        <w:rPr>
          <w:rFonts w:ascii="Calibri" w:eastAsia="Calibri" w:hAnsi="Calibri" w:cs="Calibri"/>
          <w:u w:color="000000"/>
          <w:lang w:val="en-GB"/>
        </w:rPr>
        <w:t>depositary bank</w:t>
      </w:r>
      <w:r w:rsidR="00200EDF" w:rsidRPr="00A20045">
        <w:rPr>
          <w:rFonts w:ascii="Calibri" w:eastAsia="Calibri" w:hAnsi="Calibri" w:cs="Calibri"/>
          <w:u w:color="000000"/>
          <w:lang w:val="en-GB"/>
        </w:rPr>
        <w:t xml:space="preserve"> </w:t>
      </w:r>
      <w:r w:rsidRPr="00A20045">
        <w:rPr>
          <w:rFonts w:ascii="Calibri" w:eastAsia="Calibri" w:hAnsi="Calibri" w:cs="Calibri"/>
          <w:u w:color="000000"/>
          <w:lang w:val="en-GB"/>
        </w:rPr>
        <w:t>in Germany for forwarding to investors.</w:t>
      </w:r>
      <w:r w:rsidR="002A041D" w:rsidRPr="00A20045">
        <w:rPr>
          <w:rFonts w:ascii="Calibri" w:eastAsia="Calibri" w:hAnsi="Calibri" w:cs="Calibri"/>
          <w:u w:color="000000"/>
          <w:lang w:val="en-GB"/>
        </w:rPr>
        <w:t xml:space="preserve"> </w:t>
      </w:r>
    </w:p>
    <w:p w:rsidR="002A041D" w:rsidRPr="00A20045" w:rsidRDefault="001B7333" w:rsidP="001B73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80" w:lineRule="auto"/>
        <w:rPr>
          <w:rFonts w:ascii="Calibri" w:eastAsia="Calibri" w:hAnsi="Calibri" w:cs="Calibri"/>
          <w:u w:color="000000"/>
          <w:lang w:val="en-GB"/>
        </w:rPr>
      </w:pPr>
      <w:r w:rsidRPr="00A20045">
        <w:rPr>
          <w:rFonts w:ascii="Calibri" w:eastAsia="Calibri" w:hAnsi="Calibri" w:cs="Calibri"/>
          <w:u w:color="000000"/>
          <w:lang w:val="en-GB"/>
        </w:rPr>
        <w:t xml:space="preserve">We have taken note of the General Business Terms and Conditions for the Transmission of Information Using a Durable Medium, as amended, available at </w:t>
      </w:r>
      <w:bookmarkStart w:id="0" w:name="_GoBack"/>
      <w:r w:rsidRPr="00A20045">
        <w:rPr>
          <w:rFonts w:ascii="Calibri" w:eastAsia="Calibri" w:hAnsi="Calibri" w:cs="Calibri"/>
          <w:u w:color="000000"/>
          <w:lang w:val="en-GB"/>
        </w:rPr>
        <w:t>http://www.bundesanzeiger-verlag.de/dauda/agb-gtc</w:t>
      </w:r>
      <w:r w:rsidR="00D20BCC">
        <w:rPr>
          <w:rFonts w:ascii="Calibri" w:eastAsia="Calibri" w:hAnsi="Calibri" w:cs="Calibri"/>
          <w:u w:color="000000"/>
          <w:lang w:val="en-GB"/>
        </w:rPr>
        <w:t>b</w:t>
      </w:r>
      <w:r w:rsidRPr="00A20045">
        <w:rPr>
          <w:rFonts w:ascii="Calibri" w:eastAsia="Calibri" w:hAnsi="Calibri" w:cs="Calibri"/>
          <w:u w:color="000000"/>
          <w:lang w:val="en-GB"/>
        </w:rPr>
        <w:t>.html.</w:t>
      </w:r>
      <w:r w:rsidR="002A041D" w:rsidRPr="00A20045">
        <w:rPr>
          <w:rFonts w:ascii="Calibri" w:eastAsia="Calibri" w:hAnsi="Calibri" w:cs="Calibri"/>
          <w:u w:color="000000"/>
          <w:lang w:val="en-GB"/>
        </w:rPr>
        <w:t xml:space="preserve"> </w:t>
      </w:r>
      <w:bookmarkEnd w:id="0"/>
    </w:p>
    <w:p w:rsidR="00437533" w:rsidRDefault="00200EDF" w:rsidP="00B642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80" w:lineRule="auto"/>
        <w:rPr>
          <w:rFonts w:ascii="Calibri" w:eastAsia="Calibri" w:hAnsi="Calibri" w:cs="Calibri"/>
          <w:u w:color="000000"/>
          <w:lang w:val="en-GB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u w:val="single" w:color="000000"/>
          <w:bdr w:val="none" w:sz="0" w:space="0" w:color="auto"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 wp14:anchorId="38B0C33A" wp14:editId="703E60DC">
                <wp:simplePos x="0" y="0"/>
                <wp:positionH relativeFrom="column">
                  <wp:posOffset>2823845</wp:posOffset>
                </wp:positionH>
                <wp:positionV relativeFrom="paragraph">
                  <wp:posOffset>363854</wp:posOffset>
                </wp:positionV>
                <wp:extent cx="2908935" cy="0"/>
                <wp:effectExtent l="0" t="0" r="24765" b="19050"/>
                <wp:wrapNone/>
                <wp:docPr id="19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2.35pt,28.65pt" to="451.4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" strokecolor="black [3040]">
                <o:lock v:ext="edit" shapetype="f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000000" w:themeColor="text1"/>
          <w:u w:val="single" w:color="000000"/>
          <w:bdr w:val="none" w:sz="0" w:space="0" w:color="auto"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 wp14:anchorId="2416BB21" wp14:editId="1715A759">
                <wp:simplePos x="0" y="0"/>
                <wp:positionH relativeFrom="column">
                  <wp:posOffset>2823845</wp:posOffset>
                </wp:positionH>
                <wp:positionV relativeFrom="paragraph">
                  <wp:posOffset>561974</wp:posOffset>
                </wp:positionV>
                <wp:extent cx="2908935" cy="0"/>
                <wp:effectExtent l="0" t="0" r="24765" b="19050"/>
                <wp:wrapNone/>
                <wp:docPr id="18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2.35pt,44.25pt" to="451.4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" strokecolor="black [3040]">
                <o:lock v:ext="edit" shapetype="f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000000" w:themeColor="text1"/>
          <w:u w:val="single" w:color="000000"/>
          <w:bdr w:val="none" w:sz="0" w:space="0" w:color="auto"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 wp14:anchorId="34C1CA50" wp14:editId="097B35C2">
                <wp:simplePos x="0" y="0"/>
                <wp:positionH relativeFrom="column">
                  <wp:posOffset>2823845</wp:posOffset>
                </wp:positionH>
                <wp:positionV relativeFrom="paragraph">
                  <wp:posOffset>760094</wp:posOffset>
                </wp:positionV>
                <wp:extent cx="2908935" cy="0"/>
                <wp:effectExtent l="0" t="0" r="24765" b="19050"/>
                <wp:wrapNone/>
                <wp:docPr id="17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2.35pt,59.85pt" to="451.4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" strokecolor="black [3040]">
                <o:lock v:ext="edit" shapetype="f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000000" w:themeColor="text1"/>
          <w:u w:val="single" w:color="000000"/>
          <w:bdr w:val="none" w:sz="0" w:space="0" w:color="auto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 wp14:anchorId="56CA0D05" wp14:editId="206265D7">
                <wp:simplePos x="0" y="0"/>
                <wp:positionH relativeFrom="column">
                  <wp:posOffset>2831465</wp:posOffset>
                </wp:positionH>
                <wp:positionV relativeFrom="paragraph">
                  <wp:posOffset>965834</wp:posOffset>
                </wp:positionV>
                <wp:extent cx="2908935" cy="0"/>
                <wp:effectExtent l="0" t="0" r="24765" b="19050"/>
                <wp:wrapNone/>
                <wp:docPr id="16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2.95pt,76.05pt" to="452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000000" w:themeColor="text1"/>
          <w:u w:val="single" w:color="000000"/>
          <w:bdr w:val="none" w:sz="0" w:space="0" w:color="auto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 wp14:anchorId="79E9A798" wp14:editId="13CF5ECB">
                <wp:simplePos x="0" y="0"/>
                <wp:positionH relativeFrom="column">
                  <wp:posOffset>2840355</wp:posOffset>
                </wp:positionH>
                <wp:positionV relativeFrom="paragraph">
                  <wp:posOffset>1946274</wp:posOffset>
                </wp:positionV>
                <wp:extent cx="2908935" cy="0"/>
                <wp:effectExtent l="0" t="0" r="24765" b="19050"/>
                <wp:wrapNone/>
                <wp:docPr id="15" name="Gerade Verbindung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2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3.65pt,153.25pt" to="452.7pt,1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" strokecolor="black [3040]">
                <o:lock v:ext="edit" shapetype="f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000000" w:themeColor="text1"/>
          <w:u w:val="single" w:color="000000"/>
          <w:bdr w:val="none" w:sz="0" w:space="0" w:color="auto"/>
        </w:rPr>
        <mc:AlternateContent>
          <mc:Choice Requires="wps">
            <w:drawing>
              <wp:anchor distT="4294967295" distB="4294967295" distL="114300" distR="114300" simplePos="0" relativeHeight="251741184" behindDoc="0" locked="0" layoutInCell="1" allowOverlap="1" wp14:anchorId="15744CDE" wp14:editId="29B5A030">
                <wp:simplePos x="0" y="0"/>
                <wp:positionH relativeFrom="column">
                  <wp:posOffset>2847975</wp:posOffset>
                </wp:positionH>
                <wp:positionV relativeFrom="paragraph">
                  <wp:posOffset>2152014</wp:posOffset>
                </wp:positionV>
                <wp:extent cx="2908935" cy="0"/>
                <wp:effectExtent l="0" t="0" r="24765" b="19050"/>
                <wp:wrapNone/>
                <wp:docPr id="14" name="Gerade Verbindung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2" o:spid="_x0000_s1026" style="position:absolute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4.25pt,169.45pt" to="453.3pt,1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" strokecolor="black [3040]">
                <o:lock v:ext="edit" shapetype="f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000000" w:themeColor="text1"/>
          <w:u w:val="single" w:color="000000"/>
          <w:bdr w:val="none" w:sz="0" w:space="0" w:color="auto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 wp14:anchorId="37CF2C7A" wp14:editId="21EA1266">
                <wp:simplePos x="0" y="0"/>
                <wp:positionH relativeFrom="column">
                  <wp:posOffset>2832735</wp:posOffset>
                </wp:positionH>
                <wp:positionV relativeFrom="paragraph">
                  <wp:posOffset>1748154</wp:posOffset>
                </wp:positionV>
                <wp:extent cx="2908935" cy="0"/>
                <wp:effectExtent l="0" t="0" r="24765" b="19050"/>
                <wp:wrapNone/>
                <wp:docPr id="13" name="Gerade Verbindung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2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3.05pt,137.65pt" to="452.1pt,1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" strokecolor="black [3040]">
                <o:lock v:ext="edit" shapetype="f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000000" w:themeColor="text1"/>
          <w:u w:val="single" w:color="000000"/>
          <w:bdr w:val="none" w:sz="0" w:space="0" w:color="auto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2BD090DF" wp14:editId="7B528F3A">
                <wp:simplePos x="0" y="0"/>
                <wp:positionH relativeFrom="column">
                  <wp:posOffset>2825115</wp:posOffset>
                </wp:positionH>
                <wp:positionV relativeFrom="paragraph">
                  <wp:posOffset>1550034</wp:posOffset>
                </wp:positionV>
                <wp:extent cx="2908935" cy="0"/>
                <wp:effectExtent l="0" t="0" r="24765" b="19050"/>
                <wp:wrapNone/>
                <wp:docPr id="27" name="Gerade Verbindung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22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2.45pt,122.05pt" to="451.5pt,1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" strokecolor="black [3040]">
                <o:lock v:ext="edit" shapetype="f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000000" w:themeColor="text1"/>
          <w:u w:val="single" w:color="000000"/>
          <w:bdr w:val="none" w:sz="0" w:space="0" w:color="auto"/>
        </w:rPr>
        <mc:AlternateContent>
          <mc:Choice Requires="wps">
            <w:drawing>
              <wp:anchor distT="4294967295" distB="4294967295" distL="114300" distR="114300" simplePos="0" relativeHeight="251738112" behindDoc="0" locked="0" layoutInCell="1" allowOverlap="1" wp14:anchorId="294DAA91" wp14:editId="23955851">
                <wp:simplePos x="0" y="0"/>
                <wp:positionH relativeFrom="column">
                  <wp:posOffset>2808605</wp:posOffset>
                </wp:positionH>
                <wp:positionV relativeFrom="paragraph">
                  <wp:posOffset>1339214</wp:posOffset>
                </wp:positionV>
                <wp:extent cx="2908935" cy="0"/>
                <wp:effectExtent l="0" t="0" r="24765" b="19050"/>
                <wp:wrapNone/>
                <wp:docPr id="12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1.15pt,105.45pt" to="450.2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000000" w:themeColor="text1"/>
          <w:u w:val="single" w:color="000000"/>
          <w:bdr w:val="none" w:sz="0" w:space="0" w:color="auto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 wp14:anchorId="3369D486" wp14:editId="7E0ADBE3">
                <wp:simplePos x="0" y="0"/>
                <wp:positionH relativeFrom="column">
                  <wp:posOffset>2816225</wp:posOffset>
                </wp:positionH>
                <wp:positionV relativeFrom="paragraph">
                  <wp:posOffset>1148714</wp:posOffset>
                </wp:positionV>
                <wp:extent cx="2908935" cy="0"/>
                <wp:effectExtent l="0" t="0" r="24765" b="19050"/>
                <wp:wrapNone/>
                <wp:docPr id="1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1.75pt,90.45pt" to="450.8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" strokecolor="black [3040]">
                <o:lock v:ext="edit" shapetype="f"/>
              </v:line>
            </w:pict>
          </mc:Fallback>
        </mc:AlternateContent>
      </w:r>
      <w:r w:rsidR="001B7333" w:rsidRPr="00A20045">
        <w:rPr>
          <w:rFonts w:ascii="Calibri" w:eastAsia="Calibri" w:hAnsi="Calibri" w:cs="Calibri"/>
          <w:b/>
          <w:bCs/>
          <w:u w:val="single" w:color="000000"/>
          <w:lang w:val="en-GB"/>
        </w:rPr>
        <w:t>SUBMISSION</w:t>
      </w:r>
      <w:r w:rsidR="001B7333" w:rsidRPr="00A20045">
        <w:rPr>
          <w:rFonts w:ascii="Calibri" w:eastAsia="Calibri" w:hAnsi="Calibri" w:cs="Calibri"/>
          <w:bCs/>
          <w:u w:color="000000"/>
          <w:lang w:val="en-GB"/>
        </w:rPr>
        <w:br/>
        <w:t xml:space="preserve">Name of the </w:t>
      </w:r>
      <w:r w:rsidR="006F748D">
        <w:rPr>
          <w:rFonts w:ascii="Calibri" w:eastAsia="Calibri" w:hAnsi="Calibri" w:cs="Calibri"/>
          <w:bCs/>
          <w:u w:color="000000"/>
          <w:lang w:val="en-GB"/>
        </w:rPr>
        <w:t xml:space="preserve">capital </w:t>
      </w:r>
      <w:r w:rsidR="001B7333" w:rsidRPr="00A20045">
        <w:rPr>
          <w:rFonts w:ascii="Calibri" w:eastAsia="Calibri" w:hAnsi="Calibri" w:cs="Calibri"/>
          <w:bCs/>
          <w:u w:color="000000"/>
          <w:lang w:val="en-GB"/>
        </w:rPr>
        <w:t>asset management company:</w:t>
      </w:r>
      <w:r w:rsidR="002A041D" w:rsidRPr="00A20045">
        <w:rPr>
          <w:rFonts w:ascii="Calibri" w:eastAsia="Calibri" w:hAnsi="Calibri" w:cs="Calibri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br/>
      </w:r>
      <w:r w:rsidR="001B7333" w:rsidRPr="00A20045">
        <w:rPr>
          <w:rFonts w:ascii="Calibri" w:eastAsia="Calibri" w:hAnsi="Calibri" w:cs="Calibri"/>
          <w:color w:val="auto"/>
          <w:u w:color="000000"/>
          <w:lang w:val="en-GB"/>
        </w:rPr>
        <w:t>ISIN(s):</w:t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br/>
      </w:r>
      <w:r w:rsidR="001B7333" w:rsidRPr="00A20045">
        <w:rPr>
          <w:rFonts w:ascii="Calibri" w:eastAsia="Calibri" w:hAnsi="Calibri" w:cs="Calibri"/>
          <w:color w:val="auto"/>
          <w:u w:color="000000"/>
          <w:lang w:val="en-GB"/>
        </w:rPr>
        <w:t>Date of the information:</w:t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br/>
      </w:r>
      <w:r w:rsidR="001B7333" w:rsidRPr="00A20045">
        <w:rPr>
          <w:rFonts w:ascii="Calibri" w:eastAsia="Calibri" w:hAnsi="Calibri" w:cs="Calibri"/>
          <w:color w:val="auto"/>
          <w:u w:color="000000"/>
          <w:lang w:val="en-GB"/>
        </w:rPr>
        <w:t>Language of the information:</w:t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br/>
      </w:r>
      <w:r w:rsidR="001B7333" w:rsidRPr="00A20045">
        <w:rPr>
          <w:rFonts w:ascii="Calibri" w:eastAsia="Calibri" w:hAnsi="Calibri" w:cs="Calibri"/>
          <w:u w:color="000000"/>
          <w:lang w:val="en-GB"/>
        </w:rPr>
        <w:t>Type of billing:</w:t>
      </w:r>
      <w:r w:rsidR="002A041D" w:rsidRPr="00A20045">
        <w:rPr>
          <w:rFonts w:ascii="Calibri" w:eastAsia="Calibri" w:hAnsi="Calibri" w:cs="Calibri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u w:color="000000"/>
          <w:lang w:val="en-GB"/>
        </w:rPr>
        <w:tab/>
      </w:r>
      <w:sdt>
        <w:sdtPr>
          <w:rPr>
            <w:rFonts w:ascii="Calibri" w:eastAsia="Calibri" w:hAnsi="Calibri" w:cs="Calibri"/>
            <w:lang w:val="en-GB"/>
          </w:rPr>
          <w:id w:val="-668944910"/>
          <w:dropDownList>
            <w:listItem w:displayText="Choose type of billing" w:value="Choose type of billing"/>
            <w:listItem w:displayText="Individual invoice" w:value="Individual invoice"/>
            <w:listItem w:displayText="Collective invoice at the end of the month" w:value="Collective invoice at the end of the month"/>
            <w:listItem w:displayText="Collective invoice at the end of the quarter" w:value="Collective invoice at the end of the quarter"/>
          </w:dropDownList>
        </w:sdtPr>
        <w:sdtEndPr/>
        <w:sdtContent>
          <w:r w:rsidR="00513700">
            <w:rPr>
              <w:rFonts w:ascii="Calibri" w:eastAsia="Calibri" w:hAnsi="Calibri" w:cs="Calibri"/>
              <w:lang w:val="en-GB"/>
            </w:rPr>
            <w:t>Choose type of billing</w:t>
          </w:r>
        </w:sdtContent>
      </w:sdt>
      <w:r w:rsidR="002A041D" w:rsidRPr="00A20045">
        <w:rPr>
          <w:rFonts w:ascii="Calibri" w:eastAsia="Calibri" w:hAnsi="Calibri" w:cs="Calibri"/>
          <w:u w:color="000000"/>
          <w:lang w:val="en-GB"/>
        </w:rPr>
        <w:br/>
      </w:r>
      <w:r w:rsidR="00513700">
        <w:rPr>
          <w:rFonts w:ascii="Calibri" w:eastAsia="Calibri" w:hAnsi="Calibri" w:cs="Calibri"/>
          <w:u w:color="000000"/>
          <w:lang w:val="en-GB"/>
        </w:rPr>
        <w:t>New or resubmitted i</w:t>
      </w:r>
      <w:r w:rsidR="002A041D" w:rsidRPr="00A20045">
        <w:rPr>
          <w:rFonts w:ascii="Calibri" w:eastAsia="Calibri" w:hAnsi="Calibri" w:cs="Calibri"/>
          <w:u w:color="000000"/>
          <w:lang w:val="en-GB"/>
        </w:rPr>
        <w:t>nformation:</w:t>
      </w:r>
      <w:r w:rsidR="00513700">
        <w:rPr>
          <w:rFonts w:ascii="Calibri" w:eastAsia="Calibri" w:hAnsi="Calibri" w:cs="Calibri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lang w:val="en-GB"/>
        </w:rPr>
        <w:tab/>
      </w:r>
      <w:sdt>
        <w:sdtPr>
          <w:rPr>
            <w:rFonts w:ascii="Calibri" w:eastAsia="Calibri" w:hAnsi="Calibri" w:cs="Calibri"/>
            <w:lang w:val="en-GB"/>
          </w:rPr>
          <w:id w:val="-1001888629"/>
          <w:dropDownList>
            <w:listItem w:displayText="Choose type of information" w:value="Choose type of information"/>
            <w:listItem w:displayText="Newly submitted information" w:value="Newly submitted information"/>
            <w:listItem w:displayText="Correction of information previously transmitted" w:value="Correction of information previously transmitted"/>
            <w:listItem w:displayText="Resubmitted information classified by the Bundesanzeiger as not on a durable medium" w:value="Resubmitted information classified by the Bundesanzeiger as not on a durable medium"/>
          </w:dropDownList>
        </w:sdtPr>
        <w:sdtEndPr/>
        <w:sdtContent>
          <w:r w:rsidR="00513700">
            <w:rPr>
              <w:rFonts w:ascii="Calibri" w:eastAsia="Calibri" w:hAnsi="Calibri" w:cs="Calibri"/>
              <w:lang w:val="en-GB"/>
            </w:rPr>
            <w:t>Choose type of information</w:t>
          </w:r>
        </w:sdtContent>
      </w:sdt>
      <w:r w:rsidR="00C11B47" w:rsidRPr="00A20045">
        <w:rPr>
          <w:rFonts w:ascii="Calibri" w:eastAsia="Calibri" w:hAnsi="Calibri" w:cs="Calibri"/>
          <w:u w:color="000000"/>
          <w:lang w:val="en-GB"/>
        </w:rPr>
        <w:br/>
      </w:r>
      <w:r w:rsidR="00513700">
        <w:rPr>
          <w:rFonts w:ascii="Calibri" w:eastAsia="Calibri" w:hAnsi="Calibri" w:cs="Calibri"/>
          <w:u w:color="000000"/>
          <w:lang w:val="en-GB"/>
        </w:rPr>
        <w:t>Type of i</w:t>
      </w:r>
      <w:r w:rsidR="002A041D" w:rsidRPr="00A20045">
        <w:rPr>
          <w:rFonts w:ascii="Calibri" w:eastAsia="Calibri" w:hAnsi="Calibri" w:cs="Calibri"/>
          <w:u w:color="000000"/>
          <w:lang w:val="en-GB"/>
        </w:rPr>
        <w:t>nformation</w:t>
      </w:r>
      <w:r w:rsidR="00C11B47" w:rsidRPr="00A20045">
        <w:rPr>
          <w:rFonts w:ascii="Calibri" w:eastAsia="Calibri" w:hAnsi="Calibri" w:cs="Calibri"/>
          <w:u w:color="000000"/>
          <w:lang w:val="en-GB"/>
        </w:rPr>
        <w:t>/</w:t>
      </w:r>
      <w:r w:rsidR="00513700">
        <w:rPr>
          <w:rFonts w:ascii="Calibri" w:eastAsia="Calibri" w:hAnsi="Calibri" w:cs="Calibri"/>
          <w:u w:color="000000"/>
          <w:lang w:val="en-GB"/>
        </w:rPr>
        <w:t>legal basis</w:t>
      </w:r>
      <w:r w:rsidR="002A041D" w:rsidRPr="00A20045">
        <w:rPr>
          <w:rFonts w:ascii="Calibri" w:eastAsia="Calibri" w:hAnsi="Calibri" w:cs="Calibri"/>
          <w:u w:color="000000"/>
          <w:lang w:val="en-GB"/>
        </w:rPr>
        <w:t>:</w:t>
      </w:r>
      <w:r w:rsidR="00C11B47" w:rsidRPr="00A20045">
        <w:rPr>
          <w:rFonts w:ascii="Calibri" w:eastAsia="Calibri" w:hAnsi="Calibri" w:cs="Calibri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u w:color="000000"/>
          <w:lang w:val="en-GB"/>
        </w:rPr>
        <w:t xml:space="preserve"> </w:t>
      </w:r>
      <w:r w:rsidR="002A041D" w:rsidRPr="00A20045">
        <w:rPr>
          <w:rFonts w:ascii="Calibri" w:eastAsia="Calibri" w:hAnsi="Calibri" w:cs="Calibri"/>
          <w:u w:color="000000"/>
          <w:lang w:val="en-GB"/>
        </w:rPr>
        <w:tab/>
      </w:r>
      <w:sdt>
        <w:sdtPr>
          <w:rPr>
            <w:rFonts w:ascii="Calibri" w:eastAsia="Calibri" w:hAnsi="Calibri" w:cs="Calibri"/>
            <w:lang w:val="en-GB"/>
          </w:rPr>
          <w:alias w:val="Select the corresponding provision of the KAGB"/>
          <w:tag w:val="Wählen Sie die entsprechende Norm des KAGB aus."/>
          <w:id w:val="1384142845"/>
          <w:dropDownList>
            <w:listItem w:displayText="Select the corresponding provision of the KAGB" w:value="Select the corresponding provision of the KAGB"/>
            <w:listItem w:displayText="§ 98 (2, 3): Suspension and resumption of redemption of units in a special fund" w:value="§ 98 (2, 3): Suspension and resumption of redemption of units in a special fund"/>
            <w:listItem w:displayText="§ 99 (1), § 129 (1): Termination of management" w:value="§ 99 (1), § 129 (1): Termination of management of a special fund by the capital asset management company"/>
            <w:listItem w:displayText="§ 163 (4): Amendments to investment terms and conditions" w:value="§ 163 (4): Amendments to investment terms and conditions"/>
            <w:listItem w:displayText="§ 178 (5): Closing of a feeder fund" w:value="§ 178 (5): Closing of a feeder fund in connection with the closing of a master fund"/>
            <w:listItem w:displayText="§ 179 (1): Merger information (domestic master fund)" w:value="§ 179 (1): Merger information (domestic master fund)"/>
            <w:listItem w:displayText="§ 179 (6): Planned closing of a feeder fund" w:value="§ 179 (6): Planned closing of a feeder fund in connection with the merger or splitting of a domestic master fund"/>
            <w:listItem w:displayText="§ 180 (1): Approval of the investment terms and conditions" w:value="§ 180 (1): Approval of the investment terms and conditions of a domestic UCITS or other investment fund in connection with the conversion of a feeder fund"/>
            <w:listItem w:displayText="§ 180 (1): Approval of the investment of a feeder fund in units of a master fund" w:value="§ 180 (1): Approval of the investment of a feeder fund in units of a master fund in the event of a planned change of the master fund"/>
            <w:listItem w:displayText="§ 180 (2): Conversion of an EU UCITS into an EU feeder UCITS" w:value="§ 180 (2): Conversion of an EU UCITS into an EU feeder UCITS"/>
            <w:listItem w:displayText="§ 180 (2): Change of the master fund of an EU UCITS as feeder fund" w:value="§ 180 (2): Change of the master fund of an EU UCITS as feeder fund"/>
            <w:listItem w:displayText="§ 186 (3): Merger information" w:value="§ 186 (3): Merger information in the event of a merger of open-ended retail AIFs"/>
            <w:listItem w:displayText="§ 267 (3): Amendments to investment terms and conditions" w:value="§ 267 (3): Amendments to investment terms and conditions (closed-ended domestic retail AIFs)"/>
            <w:listItem w:displayText="§ 297 (5): Sales documentation" w:value="§ 297 (5): Sales documentation for investors and parties interested in acquiring a unit or a share*"/>
            <w:listItem w:displayText="§ 298 (2): Ongoing informational obligations for EU UCITSs" w:value="§ 298 (2): Ongoing informational obligations for EU UCITSs"/>
            <w:listItem w:displayText="§ 300 (4): Changes with respect to the liability of the depositary" w:value="§ 300 (4): Changes with respect to the liability of the depositary for an AIF"/>
            <w:listItem w:displayText="Other - Please indicate the legal provision and type of document" w:value="Other - Please indicate the legal provision and type of document"/>
          </w:dropDownList>
        </w:sdtPr>
        <w:sdtEndPr/>
        <w:sdtContent>
          <w:r w:rsidR="006F748D">
            <w:rPr>
              <w:rFonts w:ascii="Calibri" w:eastAsia="Calibri" w:hAnsi="Calibri" w:cs="Calibri"/>
              <w:lang w:val="en-GB"/>
            </w:rPr>
            <w:t>Select the corresponding provision of the KAGB</w:t>
          </w:r>
        </w:sdtContent>
      </w:sdt>
      <w:r w:rsidR="0047657C" w:rsidRPr="00A20045">
        <w:rPr>
          <w:rFonts w:ascii="Calibri" w:eastAsia="Calibri" w:hAnsi="Calibri" w:cs="Calibri"/>
          <w:u w:color="000000"/>
          <w:lang w:val="en-GB"/>
        </w:rPr>
        <w:br/>
      </w:r>
      <w:r w:rsidR="008A3263" w:rsidRPr="008A3263">
        <w:rPr>
          <w:rFonts w:ascii="Calibri" w:eastAsia="Calibri" w:hAnsi="Calibri" w:cs="Calibri"/>
          <w:i/>
          <w:u w:color="000000"/>
          <w:lang w:val="en-GB"/>
        </w:rPr>
        <w:t>optional multiple selection</w:t>
      </w:r>
      <w:r w:rsidR="0047657C" w:rsidRPr="00A20045">
        <w:rPr>
          <w:rFonts w:ascii="Calibri" w:eastAsia="Calibri" w:hAnsi="Calibri" w:cs="Calibri"/>
          <w:i/>
          <w:u w:color="000000"/>
          <w:lang w:val="en-GB"/>
        </w:rPr>
        <w:t>:</w:t>
      </w:r>
      <w:r w:rsidR="0047657C" w:rsidRPr="00A20045">
        <w:rPr>
          <w:rFonts w:ascii="Calibri" w:eastAsia="Calibri" w:hAnsi="Calibri" w:cs="Calibri"/>
          <w:i/>
          <w:u w:color="000000"/>
          <w:lang w:val="en-GB"/>
        </w:rPr>
        <w:tab/>
      </w:r>
      <w:r w:rsidR="0047657C" w:rsidRPr="00A20045">
        <w:rPr>
          <w:rFonts w:ascii="Calibri" w:eastAsia="Calibri" w:hAnsi="Calibri" w:cs="Calibri"/>
          <w:i/>
          <w:u w:color="000000"/>
          <w:lang w:val="en-GB"/>
        </w:rPr>
        <w:tab/>
        <w:t xml:space="preserve"> </w:t>
      </w:r>
      <w:r w:rsidR="0047657C" w:rsidRPr="00A20045">
        <w:rPr>
          <w:rFonts w:ascii="Calibri" w:eastAsia="Calibri" w:hAnsi="Calibri" w:cs="Calibri"/>
          <w:i/>
          <w:u w:color="000000"/>
          <w:lang w:val="en-GB"/>
        </w:rPr>
        <w:tab/>
      </w:r>
      <w:sdt>
        <w:sdtPr>
          <w:rPr>
            <w:rFonts w:ascii="Calibri" w:eastAsia="Calibri" w:hAnsi="Calibri" w:cs="Calibri"/>
            <w:i/>
            <w:lang w:val="en-GB"/>
          </w:rPr>
          <w:alias w:val="Select the corresponding provision of the KAGB"/>
          <w:tag w:val="Select the corresponding provision of the KAGB"/>
          <w:id w:val="-1595933180"/>
          <w:dropDownList>
            <w:listItem w:displayText="Select the corresponding provision of the KAGB" w:value="Select the corresponding provision of the KAGB"/>
            <w:listItem w:displayText="§ 98 (2, 3): Suspension and resumption" w:value="§ 98 (2, 3): Suspension and resumption of redemption of units in a special fund"/>
            <w:listItem w:displayText="§ 99 (1), § 129 (1): Termination of management" w:value="§ 99 (1), § 129 (1): Termination of management of a special fund by the capital asset management company"/>
            <w:listItem w:displayText="§ 163 (4): Amendments to investment terms and conditions" w:value="§ 163 (4): Amendments to investment terms and conditions"/>
            <w:listItem w:displayText="§ 178 (5): Closing of a feeder fund" w:value="§ 178 (5): Closing of a feeder fund in connection with the closing of a master fund"/>
            <w:listItem w:displayText="§ 179 (1): Merger information (domestic master fund)" w:value="§ 179 (1): Merger information (domestic master fund)"/>
            <w:listItem w:displayText="§ 179 (6): Planned closing of a feeder fund" w:value="§ 179 (6): Planned closing of a feeder fund in connection with the merger or splitting of a domestic master fund"/>
            <w:listItem w:displayText="§ 180 (1): Approval of the investment terms and conditions" w:value="§ 180 (1): Approval of the investment terms and conditions of a domestic UCITS or other investment assets in connection with the conversion of a feeder fund"/>
            <w:listItem w:displayText="§ 180 (1): Approval of the investment of a feeder fund in units of a master fund" w:value="§ 180 (1): Approval of the investment of a feeder fund in units of a master fund in the event of a planned change of the master fund"/>
            <w:listItem w:displayText="§ 180 (2): Conversion of an EU UCITS into an EU feeder UCITS" w:value="§ 180 (2): Conversion of an EU UCITS into an EU feeder UCITS"/>
            <w:listItem w:displayText="§ 180 (2): Change of the master fund of an EU UCITS as feeder fund" w:value="§ 180 (2): Change of the master fund of an EU UCITS as feeder fund"/>
            <w:listItem w:displayText="§ 186 (3): Merger information" w:value="§ 186 (3): Merger information in the event of a merger of open-ended retail AIFs"/>
            <w:listItem w:displayText="§ 267 (3): Amendments to investment terms and conditions" w:value="§ 267 (3): Änderungen von Anlagebedingungen (geschlossene inländische Publikums-AIF)"/>
            <w:listItem w:displayText="§ 297 (5): Sales documentation" w:value="§ 297 (5): Verkaufsunterlagen an Anleger und am Erwerb eines Anteils oder einer Aktie Interessierte*"/>
            <w:listItem w:displayText="§ 298 (2): Ongoing informational obligations for EU UCITSs" w:value="§ 298 (2): Ongoing informational obligations for EU UCITSs"/>
            <w:listItem w:displayText="§ 300 (4): Changes with respect to the liability of the depositary" w:value="§ 300 (4): Changes with respect to the liability of the depositary for an AIF"/>
            <w:listItem w:displayText="Other - Please indicate the legal provision and type of document" w:value="Other - Please indicate the legal provision and type of document"/>
          </w:dropDownList>
        </w:sdtPr>
        <w:sdtEndPr/>
        <w:sdtContent>
          <w:r w:rsidR="00127878">
            <w:rPr>
              <w:rFonts w:ascii="Calibri" w:eastAsia="Calibri" w:hAnsi="Calibri" w:cs="Calibri"/>
              <w:i/>
              <w:lang w:val="en-GB"/>
            </w:rPr>
            <w:t>Select the corresponding provision of the KAGB</w:t>
          </w:r>
        </w:sdtContent>
      </w:sdt>
      <w:r w:rsidR="0047657C" w:rsidRPr="00A20045">
        <w:rPr>
          <w:rFonts w:ascii="Calibri" w:eastAsia="Calibri" w:hAnsi="Calibri" w:cs="Calibri"/>
          <w:i/>
          <w:lang w:val="en-GB"/>
        </w:rPr>
        <w:br/>
      </w:r>
      <w:r w:rsidR="008A3263" w:rsidRPr="008A3263">
        <w:rPr>
          <w:rFonts w:ascii="Calibri" w:eastAsia="Calibri" w:hAnsi="Calibri" w:cs="Calibri"/>
          <w:i/>
          <w:u w:color="000000"/>
          <w:lang w:val="en-GB"/>
        </w:rPr>
        <w:t>optional multiple selection</w:t>
      </w:r>
      <w:r w:rsidR="0047657C" w:rsidRPr="00A20045">
        <w:rPr>
          <w:rFonts w:ascii="Calibri" w:eastAsia="Calibri" w:hAnsi="Calibri" w:cs="Calibri"/>
          <w:i/>
          <w:u w:color="000000"/>
          <w:lang w:val="en-GB"/>
        </w:rPr>
        <w:t>:</w:t>
      </w:r>
      <w:r w:rsidR="0047657C" w:rsidRPr="00A20045">
        <w:rPr>
          <w:rFonts w:ascii="Calibri" w:eastAsia="Calibri" w:hAnsi="Calibri" w:cs="Calibri"/>
          <w:i/>
          <w:u w:color="000000"/>
          <w:lang w:val="en-GB"/>
        </w:rPr>
        <w:tab/>
      </w:r>
      <w:r w:rsidR="0047657C" w:rsidRPr="00A20045">
        <w:rPr>
          <w:rFonts w:ascii="Calibri" w:eastAsia="Calibri" w:hAnsi="Calibri" w:cs="Calibri"/>
          <w:i/>
          <w:u w:color="000000"/>
          <w:lang w:val="en-GB"/>
        </w:rPr>
        <w:tab/>
        <w:t xml:space="preserve"> </w:t>
      </w:r>
      <w:r w:rsidR="0047657C" w:rsidRPr="00A20045">
        <w:rPr>
          <w:rFonts w:ascii="Calibri" w:eastAsia="Calibri" w:hAnsi="Calibri" w:cs="Calibri"/>
          <w:i/>
          <w:u w:color="000000"/>
          <w:lang w:val="en-GB"/>
        </w:rPr>
        <w:tab/>
      </w:r>
      <w:sdt>
        <w:sdtPr>
          <w:rPr>
            <w:rFonts w:ascii="Calibri" w:eastAsia="Calibri" w:hAnsi="Calibri" w:cs="Calibri"/>
            <w:i/>
            <w:lang w:val="en-GB"/>
          </w:rPr>
          <w:alias w:val="Wählen Sie die entsprechende Norm des KAGB aus."/>
          <w:tag w:val="Wählen Sie die entsprechende Norm des KAGB aus."/>
          <w:id w:val="647549298"/>
          <w:dropDownList>
            <w:listItem w:displayText="Select the corresponding provision of the KAGB" w:value="Select the corresponding provision of the KAGB"/>
            <w:listItem w:displayText="§ 98 (2, 3): Suspension and resumption" w:value="§ 98 (2, 3): Suspension and resumption of redemption of units in a special fund"/>
            <w:listItem w:displayText="§ 99 (1), § 129 (1): Termination of management" w:value="§ 99 (1), § 129 (1): Termination of management of a special fund by the capital asset management company"/>
            <w:listItem w:displayText="§ 163 (4): Amendments to investment terms and conditions" w:value="§ 163 (4): Amendments to investment terms and conditions"/>
            <w:listItem w:displayText="§ 178 (5): Closing of a feeder fund" w:value="§ 178 (5): Closing of a feeder fund in connection with the closing of a master fund"/>
            <w:listItem w:displayText="§ 179 (1): Merger information (domestic master fund)" w:value="§ 179 (1): Merger information (domestic master fund)"/>
            <w:listItem w:displayText="§ 179 (6): Planned closing of a feeder fund" w:value="§ 179 (6): Planned closing of a feeder fund in connection with the merger or splitting of a domestic master fund"/>
            <w:listItem w:displayText="§ 180 (1): Approval of the investment terms and conditions" w:value="§ 180 (1): Approval of the investment terms and conditions of a domestic UCITS or other investment assets in connection with the conversion of a feeder fund"/>
            <w:listItem w:displayText="§ 180 (1): Approval of the investment of a feeder fund in units of a master fund" w:value="§ 180 (1): Approval of the investment of a feeder fund in units of a master fund in the event of a planned change of the master fund"/>
            <w:listItem w:displayText="§ 180 (2): Conversion of an EU UCITS into an EU feeder UCITS" w:value="§ 180 (2): Conversion of an EU UCITS into an EU feeder UCITS"/>
            <w:listItem w:displayText="§ 180 (2): Change of the master fund of an EU UCITS as feeder fund" w:value="§ 180 (2): Change of the master fund of an EU UCITS as feeder fund"/>
            <w:listItem w:displayText="§ 186 (3): Merger information" w:value="§ 186 (3): Merger information in the event of a merger of open-ended retail AIFs"/>
            <w:listItem w:displayText="§ 267 (3): Amendments to investment terms and conditions" w:value="§ 267 (3): Amendments to investment terms and conditions (closed-ended domestic retail AIFs)"/>
            <w:listItem w:displayText="§ 297 (5): Sales documentation" w:value="§ 297 (5): Sales documentation for investors and parties interested in acquiring a unit or a share*"/>
            <w:listItem w:displayText="§ 298 (2): Ongoing informational obligations for EU UCITSs" w:value="§ 298 (2): Ongoing informational obligations for EU UCITSs"/>
            <w:listItem w:displayText="§ 300 (4): Changes with respect to the liability of the depositary" w:value="§ 300 (4): Changes with respect to the liability of the depositary for an AIF"/>
            <w:listItem w:displayText="Other - Please indicate the legal provision and type of document" w:value="Other - Please indicate the legal provision and type of document"/>
          </w:dropDownList>
        </w:sdtPr>
        <w:sdtEndPr/>
        <w:sdtContent>
          <w:r w:rsidR="00127878">
            <w:rPr>
              <w:rFonts w:ascii="Calibri" w:eastAsia="Calibri" w:hAnsi="Calibri" w:cs="Calibri"/>
              <w:i/>
              <w:lang w:val="en-GB"/>
            </w:rPr>
            <w:t>Select the corresponding provision of the KAGB</w:t>
          </w:r>
        </w:sdtContent>
      </w:sdt>
      <w:r w:rsidR="0047657C" w:rsidRPr="00A20045">
        <w:rPr>
          <w:rFonts w:ascii="Calibri" w:eastAsia="Calibri" w:hAnsi="Calibri" w:cs="Calibri"/>
          <w:i/>
          <w:lang w:val="en-GB"/>
        </w:rPr>
        <w:br/>
      </w:r>
      <w:r w:rsidR="008A3263" w:rsidRPr="008A3263">
        <w:rPr>
          <w:rFonts w:ascii="Calibri" w:eastAsia="Calibri" w:hAnsi="Calibri" w:cs="Calibri"/>
          <w:i/>
          <w:u w:color="000000"/>
          <w:lang w:val="en-GB"/>
        </w:rPr>
        <w:t>optional multiple selection</w:t>
      </w:r>
      <w:r w:rsidR="0047657C" w:rsidRPr="00A20045">
        <w:rPr>
          <w:rFonts w:ascii="Calibri" w:eastAsia="Calibri" w:hAnsi="Calibri" w:cs="Calibri"/>
          <w:i/>
          <w:u w:color="000000"/>
          <w:lang w:val="en-GB"/>
        </w:rPr>
        <w:t>:</w:t>
      </w:r>
      <w:r w:rsidR="0047657C" w:rsidRPr="00A20045">
        <w:rPr>
          <w:rFonts w:ascii="Calibri" w:eastAsia="Calibri" w:hAnsi="Calibri" w:cs="Calibri"/>
          <w:i/>
          <w:u w:color="000000"/>
          <w:lang w:val="en-GB"/>
        </w:rPr>
        <w:tab/>
      </w:r>
      <w:r w:rsidR="0047657C" w:rsidRPr="00A20045">
        <w:rPr>
          <w:rFonts w:ascii="Calibri" w:eastAsia="Calibri" w:hAnsi="Calibri" w:cs="Calibri"/>
          <w:i/>
          <w:u w:color="000000"/>
          <w:lang w:val="en-GB"/>
        </w:rPr>
        <w:tab/>
        <w:t xml:space="preserve"> </w:t>
      </w:r>
      <w:r w:rsidR="0047657C" w:rsidRPr="00A20045">
        <w:rPr>
          <w:rFonts w:ascii="Calibri" w:eastAsia="Calibri" w:hAnsi="Calibri" w:cs="Calibri"/>
          <w:i/>
          <w:u w:color="000000"/>
          <w:lang w:val="en-GB"/>
        </w:rPr>
        <w:tab/>
      </w:r>
      <w:sdt>
        <w:sdtPr>
          <w:rPr>
            <w:rFonts w:ascii="Calibri" w:eastAsia="Calibri" w:hAnsi="Calibri" w:cs="Calibri"/>
            <w:i/>
            <w:lang w:val="en-GB"/>
          </w:rPr>
          <w:alias w:val="Wählen Sie die entsprechende Norm des KAGB aus."/>
          <w:tag w:val="Wählen Sie die entsprechende Norm des KAGB aus."/>
          <w:id w:val="1696737777"/>
          <w:dropDownList>
            <w:listItem w:displayText="Select the corresponding provision of the KAGB" w:value="Select the corresponding provision of the KAGB"/>
            <w:listItem w:displayText="§ 98 (2, 3): Suspension and resumption" w:value="§ 98 (2, 3): Suspension and resumption of redemption of units in a special fund"/>
            <w:listItem w:displayText="§ 99 (1), § 129 (1): Termination of management" w:value="§ 99 (1), § 129 (1): Termination of management of a special fund by the capital asset management company"/>
            <w:listItem w:displayText="§ 163 (4): Amendments to investment terms and conditions" w:value="§ 163 (4): Amendments to investment terms and conditions"/>
            <w:listItem w:displayText="§ 178 (5): Closing of a feeder fund" w:value="§ 178 (5): Closing of a feeder fund in connection with the closing of a master fund"/>
            <w:listItem w:displayText="§ 179 (1): Merger information (domestic master fund)" w:value="§ 179 (1): Merger information (domestic master fund)"/>
            <w:listItem w:displayText="§ 179 (6): Planned closing of a feeder fund" w:value="§ 179 (6): Planned closing of a feeder fund in connection with the merger or splitting of a domestic master fund"/>
            <w:listItem w:displayText="§ 180 (1): Approval of the investment terms and conditions" w:value="§ 180 (1): Approval of the investment terms and conditions of a domestic UCITS or other investment assets in connection with the conversion of a feeder fund"/>
            <w:listItem w:displayText="§ 180 (1): Approval of the investment of a feeder fund in units of a master fund" w:value="§ 180 (1): Approval of the investment of a feeder fund in units of a master fund in the event of a planned change of the master fund"/>
            <w:listItem w:displayText="§ 180 (2): Conversion of an EU UCITS into an EU feeder UCITS" w:value="§ 180 (2): Conversion of an EU UCITS into an EU feeder UCITS"/>
            <w:listItem w:displayText="§ 180 (2): Change of the master fund of an EU UCITS as feeder fund" w:value="§ 180 (2): Change of the master fund of an EU UCITS as feeder fund"/>
            <w:listItem w:displayText="§ 186 (3): Merger information" w:value="§ 186 (3): Merger information in the event of a merger of open-ended retail AIFs"/>
            <w:listItem w:displayText="§ 267 (3): Amendments to investment terms and conditions" w:value="§ 267 (3): Amendments to investment terms and conditions (closed-ended domestic retail AIFs)"/>
            <w:listItem w:displayText="§ 297 (5): Sales documentation" w:value="§ 297 (5): Sales documentation for investors and parties interested in acquiring a unit or a share*"/>
            <w:listItem w:displayText="§ 298 (2): Ongoing informational obligations for EU UCITSs" w:value="§ 298 (2): Ongoing informational obligations for EU UCITSs"/>
            <w:listItem w:displayText="§ 300 (4): Changes with respect to the liability of the depositary" w:value="§ 300 (4): Changes with respect to the liability of the depositary for an AIF"/>
            <w:listItem w:displayText="Other - Please indicate the legal provision and type of document" w:value="Other - Please indicate the legal provision and type of document"/>
          </w:dropDownList>
        </w:sdtPr>
        <w:sdtEndPr/>
        <w:sdtContent>
          <w:r w:rsidR="00380A96">
            <w:rPr>
              <w:rFonts w:ascii="Calibri" w:eastAsia="Calibri" w:hAnsi="Calibri" w:cs="Calibri"/>
              <w:i/>
              <w:lang w:val="en-GB"/>
            </w:rPr>
            <w:t>Select the corresponding provision of the KAGB</w:t>
          </w:r>
        </w:sdtContent>
      </w:sdt>
    </w:p>
    <w:p w:rsidR="0047657C" w:rsidRPr="00A20045" w:rsidRDefault="0047657C" w:rsidP="002A0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Calibri" w:eastAsia="Calibri" w:hAnsi="Calibri" w:cs="Calibri"/>
          <w:b/>
          <w:u w:val="single"/>
          <w:lang w:val="en-GB"/>
        </w:rPr>
      </w:pPr>
    </w:p>
    <w:p w:rsidR="002A041D" w:rsidRPr="00A20045" w:rsidRDefault="001B7333" w:rsidP="001B73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80" w:lineRule="auto"/>
        <w:rPr>
          <w:rFonts w:ascii="Calibri" w:eastAsia="Calibri" w:hAnsi="Calibri" w:cs="Calibri"/>
          <w:b/>
          <w:u w:val="single"/>
          <w:lang w:val="en-GB"/>
        </w:rPr>
      </w:pPr>
      <w:r w:rsidRPr="00A20045">
        <w:rPr>
          <w:rFonts w:ascii="Calibri" w:eastAsia="Calibri" w:hAnsi="Calibri" w:cs="Calibri"/>
          <w:b/>
          <w:u w:val="single"/>
          <w:lang w:val="en-GB"/>
        </w:rPr>
        <w:t>Billings address for the Bundesanzeiger:</w:t>
      </w:r>
      <w:r w:rsidR="007B6D01" w:rsidRPr="00A20045">
        <w:rPr>
          <w:rFonts w:ascii="Calibri" w:eastAsia="Calibri" w:hAnsi="Calibri" w:cs="Calibri"/>
          <w:b/>
          <w:bCs/>
          <w:noProof/>
          <w:color w:val="000000" w:themeColor="text1"/>
          <w:u w:val="single"/>
          <w:bdr w:val="none" w:sz="0" w:space="0" w:color="auto"/>
          <w:lang w:val="en-GB"/>
        </w:rPr>
        <w:t xml:space="preserve"> </w:t>
      </w:r>
    </w:p>
    <w:p w:rsidR="002A041D" w:rsidRPr="00A20045" w:rsidRDefault="00200EDF" w:rsidP="001B73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80" w:lineRule="auto"/>
        <w:rPr>
          <w:rFonts w:ascii="Calibri" w:eastAsia="Calibri" w:hAnsi="Calibri" w:cs="Calibri"/>
          <w:color w:val="auto"/>
          <w:u w:color="000000"/>
          <w:lang w:val="en-GB"/>
        </w:rPr>
      </w:pPr>
      <w:r>
        <w:rPr>
          <w:rFonts w:ascii="Calibri" w:eastAsia="Calibri" w:hAnsi="Calibri" w:cs="Calibri"/>
          <w:b/>
          <w:bCs/>
          <w:noProof/>
          <w:color w:val="auto"/>
          <w:u w:val="single" w:color="000000"/>
          <w:bdr w:val="none" w:sz="0" w:space="0" w:color="auto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1130934</wp:posOffset>
                </wp:positionV>
                <wp:extent cx="2908935" cy="0"/>
                <wp:effectExtent l="0" t="0" r="24765" b="19050"/>
                <wp:wrapNone/>
                <wp:docPr id="10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9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7.55pt,89.05pt" to="376.6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" strokecolor="black [3040]">
                <o:lock v:ext="edit" shapetype="f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auto"/>
          <w:u w:val="single" w:color="000000"/>
          <w:bdr w:val="none" w:sz="0" w:space="0" w:color="auto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932814</wp:posOffset>
                </wp:positionV>
                <wp:extent cx="2908935" cy="0"/>
                <wp:effectExtent l="0" t="0" r="24765" b="19050"/>
                <wp:wrapNone/>
                <wp:docPr id="9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9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8.15pt,73.45pt" to="377.2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auto"/>
          <w:u w:val="single" w:color="000000"/>
          <w:bdr w:val="none" w:sz="0" w:space="0" w:color="auto"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727074</wp:posOffset>
                </wp:positionV>
                <wp:extent cx="2908935" cy="0"/>
                <wp:effectExtent l="0" t="0" r="24765" b="19050"/>
                <wp:wrapNone/>
                <wp:docPr id="8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9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7.55pt,57.25pt" to="376.6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" strokecolor="black [3040]">
                <o:lock v:ext="edit" shapetype="f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auto"/>
          <w:u w:val="single" w:color="000000"/>
          <w:bdr w:val="none" w:sz="0" w:space="0" w:color="auto"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536574</wp:posOffset>
                </wp:positionV>
                <wp:extent cx="2908935" cy="0"/>
                <wp:effectExtent l="0" t="0" r="24765" b="19050"/>
                <wp:wrapNone/>
                <wp:docPr id="7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9" o:spid="_x0000_s1026" style="position:absolute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7.55pt,42.25pt" to="376.6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auto"/>
          <w:u w:val="single" w:color="000000"/>
          <w:bdr w:val="none" w:sz="0" w:space="0" w:color="auto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353694</wp:posOffset>
                </wp:positionV>
                <wp:extent cx="2908935" cy="0"/>
                <wp:effectExtent l="0" t="0" r="24765" b="19050"/>
                <wp:wrapNone/>
                <wp:docPr id="6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9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7.55pt,27.85pt" to="376.6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" strokecolor="black [3040]">
                <o:lock v:ext="edit" shapetype="f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auto"/>
          <w:u w:val="single" w:color="000000"/>
          <w:bdr w:val="none" w:sz="0" w:space="0" w:color="auto"/>
        </w:rPr>
        <mc:AlternateContent>
          <mc:Choice Requires="wps">
            <w:drawing>
              <wp:anchor distT="4294967295" distB="4294967295" distL="114300" distR="114300" simplePos="0" relativeHeight="251742208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170814</wp:posOffset>
                </wp:positionV>
                <wp:extent cx="2908935" cy="0"/>
                <wp:effectExtent l="0" t="0" r="24765" b="19050"/>
                <wp:wrapNone/>
                <wp:docPr id="35" name="Gerade Verbindung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9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6.95pt,13.45pt" to="37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  <w:r w:rsidR="001B7333" w:rsidRPr="00A20045">
        <w:rPr>
          <w:rFonts w:ascii="Calibri" w:eastAsia="Calibri" w:hAnsi="Calibri" w:cs="Calibri"/>
          <w:color w:val="auto"/>
          <w:u w:color="000000"/>
          <w:lang w:val="en-GB"/>
        </w:rPr>
        <w:t>Company:</w:t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br/>
      </w:r>
      <w:r w:rsidR="001B7333" w:rsidRPr="00A20045">
        <w:rPr>
          <w:rFonts w:ascii="Calibri" w:eastAsia="Calibri" w:hAnsi="Calibri" w:cs="Calibri"/>
          <w:color w:val="auto"/>
          <w:u w:color="000000"/>
          <w:lang w:val="en-GB"/>
        </w:rPr>
        <w:t>Contact person (optional):</w:t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br/>
      </w:r>
      <w:r w:rsidR="001B7333" w:rsidRPr="00A20045">
        <w:rPr>
          <w:rFonts w:ascii="Calibri" w:eastAsia="Calibri" w:hAnsi="Calibri" w:cs="Calibri"/>
          <w:color w:val="auto"/>
          <w:u w:color="000000"/>
          <w:lang w:val="en-GB"/>
        </w:rPr>
        <w:t>Department (optional):</w:t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br/>
      </w:r>
      <w:r w:rsidR="001B7333" w:rsidRPr="00A20045">
        <w:rPr>
          <w:rFonts w:ascii="Calibri" w:eastAsia="Calibri" w:hAnsi="Calibri" w:cs="Calibri"/>
          <w:color w:val="auto"/>
          <w:u w:color="000000"/>
          <w:lang w:val="en-GB"/>
        </w:rPr>
        <w:t>Address:</w:t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br/>
      </w:r>
      <w:r w:rsidR="001B7333" w:rsidRPr="00A20045">
        <w:rPr>
          <w:rFonts w:ascii="Calibri" w:eastAsia="Calibri" w:hAnsi="Calibri" w:cs="Calibri"/>
          <w:color w:val="auto"/>
          <w:u w:color="000000"/>
          <w:lang w:val="en-GB"/>
        </w:rPr>
        <w:t>Postal code/city:</w:t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br/>
      </w:r>
      <w:r w:rsidR="001B7333" w:rsidRPr="00A20045">
        <w:rPr>
          <w:rFonts w:ascii="Calibri" w:eastAsia="Calibri" w:hAnsi="Calibri" w:cs="Calibri"/>
          <w:color w:val="auto"/>
          <w:u w:color="000000"/>
          <w:lang w:val="en-GB"/>
        </w:rPr>
        <w:t>VAT ID No.:</w:t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 xml:space="preserve"> </w:t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br/>
      </w:r>
      <w:r w:rsidR="001B7333" w:rsidRPr="00A20045">
        <w:rPr>
          <w:rFonts w:ascii="Calibri" w:eastAsia="Calibri" w:hAnsi="Calibri" w:cs="Calibri"/>
          <w:color w:val="auto"/>
          <w:u w:color="000000"/>
          <w:lang w:val="en-GB"/>
        </w:rPr>
        <w:t>(optional; if not indicated, VAT will also be charged for companies in EU Member States)</w:t>
      </w:r>
    </w:p>
    <w:p w:rsidR="002A041D" w:rsidRPr="00A20045" w:rsidRDefault="001B7333" w:rsidP="001B73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80" w:lineRule="auto"/>
        <w:rPr>
          <w:rFonts w:ascii="Calibri" w:eastAsia="Calibri" w:hAnsi="Calibri" w:cs="Calibri"/>
          <w:b/>
          <w:color w:val="auto"/>
          <w:u w:val="single"/>
          <w:lang w:val="en-GB"/>
        </w:rPr>
      </w:pPr>
      <w:r w:rsidRPr="00A20045">
        <w:rPr>
          <w:rFonts w:ascii="Calibri" w:eastAsia="Calibri" w:hAnsi="Calibri" w:cs="Calibri"/>
          <w:b/>
          <w:color w:val="auto"/>
          <w:u w:val="single"/>
          <w:lang w:val="en-GB"/>
        </w:rPr>
        <w:t>Billing address for expenses</w:t>
      </w:r>
      <w:r w:rsidR="001F18C1">
        <w:rPr>
          <w:rFonts w:ascii="Calibri" w:eastAsia="Calibri" w:hAnsi="Calibri" w:cs="Calibri"/>
          <w:b/>
          <w:color w:val="auto"/>
          <w:u w:val="single"/>
          <w:lang w:val="en-GB"/>
        </w:rPr>
        <w:t xml:space="preserve"> of the depositary banks</w:t>
      </w:r>
      <w:r w:rsidRPr="00A20045">
        <w:rPr>
          <w:rFonts w:ascii="Calibri" w:eastAsia="Calibri" w:hAnsi="Calibri" w:cs="Calibri"/>
          <w:b/>
          <w:color w:val="auto"/>
          <w:u w:val="single"/>
          <w:lang w:val="en-GB"/>
        </w:rPr>
        <w:t>:</w:t>
      </w:r>
    </w:p>
    <w:p w:rsidR="002A041D" w:rsidRPr="00A20045" w:rsidRDefault="00200EDF" w:rsidP="001B73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80" w:lineRule="auto"/>
        <w:rPr>
          <w:rFonts w:ascii="Calibri" w:eastAsia="Calibri" w:hAnsi="Calibri" w:cs="Calibri"/>
          <w:color w:val="auto"/>
          <w:u w:color="000000"/>
          <w:lang w:val="en-GB"/>
        </w:rPr>
      </w:pPr>
      <w:r>
        <w:rPr>
          <w:rFonts w:ascii="Calibri" w:eastAsia="Calibri" w:hAnsi="Calibri" w:cs="Calibri"/>
          <w:b/>
          <w:bCs/>
          <w:noProof/>
          <w:color w:val="auto"/>
          <w:u w:val="single" w:color="000000"/>
          <w:bdr w:val="none" w:sz="0" w:space="0" w:color="auto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1148714</wp:posOffset>
                </wp:positionV>
                <wp:extent cx="2908935" cy="0"/>
                <wp:effectExtent l="0" t="0" r="24765" b="19050"/>
                <wp:wrapNone/>
                <wp:docPr id="5" name="Gerade Verbindu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2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0.15pt,90.45pt" to="379.2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" strokecolor="black [3040]">
                <o:lock v:ext="edit" shapetype="f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auto"/>
          <w:u w:val="single" w:color="000000"/>
          <w:bdr w:val="none" w:sz="0" w:space="0" w:color="auto"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958214</wp:posOffset>
                </wp:positionV>
                <wp:extent cx="2908935" cy="0"/>
                <wp:effectExtent l="0" t="0" r="24765" b="19050"/>
                <wp:wrapNone/>
                <wp:docPr id="4" name="Gerade Verbindu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2" o:spid="_x0000_s1026" style="position:absolute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9.55pt,75.45pt" to="378.6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" strokecolor="black [3040]">
                <o:lock v:ext="edit" shapetype="f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auto"/>
          <w:u w:val="single" w:color="000000"/>
          <w:bdr w:val="none" w:sz="0" w:space="0" w:color="auto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760094</wp:posOffset>
                </wp:positionV>
                <wp:extent cx="2908935" cy="0"/>
                <wp:effectExtent l="0" t="0" r="24765" b="19050"/>
                <wp:wrapNone/>
                <wp:docPr id="3" name="Gerade Verbindu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2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9.55pt,59.85pt" to="378.6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" strokecolor="black [3040]">
                <o:lock v:ext="edit" shapetype="f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auto"/>
          <w:u w:val="single" w:color="000000"/>
          <w:bdr w:val="none" w:sz="0" w:space="0" w:color="auto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577214</wp:posOffset>
                </wp:positionV>
                <wp:extent cx="2908935" cy="0"/>
                <wp:effectExtent l="0" t="0" r="24765" b="19050"/>
                <wp:wrapNone/>
                <wp:docPr id="2" name="Gerade Verbindu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2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0.15pt,45.45pt" to="379.2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" strokecolor="black [3040]">
                <o:lock v:ext="edit" shapetype="f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auto"/>
          <w:u w:val="single" w:color="000000"/>
          <w:bdr w:val="none" w:sz="0" w:space="0" w:color="auto"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386714</wp:posOffset>
                </wp:positionV>
                <wp:extent cx="2908935" cy="0"/>
                <wp:effectExtent l="0" t="0" r="24765" b="19050"/>
                <wp:wrapNone/>
                <wp:docPr id="1" name="Gerade Verbindu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2" o:spid="_x0000_s1026" style="position:absolute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0.15pt,30.45pt" to="379.2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" strokecolor="black [3040]">
                <o:lock v:ext="edit" shapetype="f"/>
              </v:lin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color w:val="auto"/>
          <w:u w:val="single" w:color="000000"/>
          <w:bdr w:val="none" w:sz="0" w:space="0" w:color="auto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196214</wp:posOffset>
                </wp:positionV>
                <wp:extent cx="2908935" cy="0"/>
                <wp:effectExtent l="0" t="0" r="24765" b="19050"/>
                <wp:wrapNone/>
                <wp:docPr id="40" name="Gerade Verbindu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08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2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0.15pt,15.45pt" to="379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" strokecolor="black [3040]">
                <o:lock v:ext="edit" shapetype="f"/>
              </v:line>
            </w:pict>
          </mc:Fallback>
        </mc:AlternateContent>
      </w:r>
      <w:r w:rsidR="001B7333" w:rsidRPr="00A20045">
        <w:rPr>
          <w:rFonts w:ascii="Calibri" w:eastAsia="Calibri" w:hAnsi="Calibri" w:cs="Calibri"/>
          <w:color w:val="auto"/>
          <w:u w:color="000000"/>
          <w:lang w:val="en-GB"/>
        </w:rPr>
        <w:t>Company:</w:t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br/>
      </w:r>
      <w:r w:rsidR="001B7333" w:rsidRPr="00A20045">
        <w:rPr>
          <w:rFonts w:ascii="Calibri" w:eastAsia="Calibri" w:hAnsi="Calibri" w:cs="Calibri"/>
          <w:color w:val="auto"/>
          <w:u w:color="000000"/>
          <w:lang w:val="en-GB"/>
        </w:rPr>
        <w:t>Contact person (optional):</w:t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br/>
      </w:r>
      <w:r w:rsidR="001B7333" w:rsidRPr="00A20045">
        <w:rPr>
          <w:rFonts w:ascii="Calibri" w:eastAsia="Calibri" w:hAnsi="Calibri" w:cs="Calibri"/>
          <w:color w:val="auto"/>
          <w:u w:color="000000"/>
          <w:lang w:val="en-GB"/>
        </w:rPr>
        <w:t>Department (optional):</w:t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br/>
      </w:r>
      <w:r w:rsidR="001B7333" w:rsidRPr="00A20045">
        <w:rPr>
          <w:rFonts w:ascii="Calibri" w:eastAsia="Calibri" w:hAnsi="Calibri" w:cs="Calibri"/>
          <w:color w:val="auto"/>
          <w:u w:color="000000"/>
          <w:lang w:val="en-GB"/>
        </w:rPr>
        <w:t>Address:</w:t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br/>
      </w:r>
      <w:r w:rsidR="001B7333" w:rsidRPr="00A20045">
        <w:rPr>
          <w:rFonts w:ascii="Calibri" w:eastAsia="Calibri" w:hAnsi="Calibri" w:cs="Calibri"/>
          <w:color w:val="auto"/>
          <w:u w:color="000000"/>
          <w:lang w:val="en-GB"/>
        </w:rPr>
        <w:t>Postal code/city:</w:t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041D" w:rsidRPr="00A20045">
        <w:rPr>
          <w:rFonts w:ascii="Calibri" w:eastAsia="Calibri" w:hAnsi="Calibri" w:cs="Calibri"/>
          <w:color w:val="auto"/>
          <w:u w:color="000000"/>
          <w:lang w:val="en-GB"/>
        </w:rPr>
        <w:br/>
      </w:r>
      <w:r w:rsidR="001B7333" w:rsidRPr="00A20045">
        <w:rPr>
          <w:rFonts w:ascii="Calibri" w:eastAsia="Calibri" w:hAnsi="Calibri" w:cs="Calibri"/>
          <w:color w:val="auto"/>
          <w:u w:color="000000"/>
          <w:lang w:val="en-GB"/>
        </w:rPr>
        <w:t>VAT ID No. (</w:t>
      </w:r>
      <w:proofErr w:type="gramStart"/>
      <w:r w:rsidR="001B7333" w:rsidRPr="00A20045">
        <w:rPr>
          <w:rFonts w:ascii="Calibri" w:eastAsia="Calibri" w:hAnsi="Calibri" w:cs="Calibri"/>
          <w:color w:val="auto"/>
          <w:u w:color="000000"/>
          <w:lang w:val="en-GB"/>
        </w:rPr>
        <w:t>optional</w:t>
      </w:r>
      <w:proofErr w:type="gramEnd"/>
      <w:r w:rsidR="001B7333" w:rsidRPr="00A20045">
        <w:rPr>
          <w:rFonts w:ascii="Calibri" w:eastAsia="Calibri" w:hAnsi="Calibri" w:cs="Calibri"/>
          <w:color w:val="auto"/>
          <w:u w:color="000000"/>
          <w:lang w:val="en-GB"/>
        </w:rPr>
        <w:t>):</w:t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  <w:r w:rsidR="002A316F" w:rsidRPr="00A20045">
        <w:rPr>
          <w:rFonts w:ascii="Calibri" w:eastAsia="Calibri" w:hAnsi="Calibri" w:cs="Calibri"/>
          <w:color w:val="auto"/>
          <w:u w:color="000000"/>
          <w:lang w:val="en-GB"/>
        </w:rPr>
        <w:tab/>
      </w:r>
    </w:p>
    <w:p w:rsidR="002A041D" w:rsidRPr="00A20045" w:rsidRDefault="001B7333" w:rsidP="001B73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80" w:lineRule="auto"/>
        <w:rPr>
          <w:rFonts w:ascii="Calibri" w:eastAsia="Calibri" w:hAnsi="Calibri" w:cs="Calibri"/>
          <w:b/>
          <w:bCs/>
          <w:noProof/>
          <w:color w:val="auto"/>
          <w:u w:val="single" w:color="000000"/>
          <w:bdr w:val="none" w:sz="0" w:space="0" w:color="auto"/>
          <w:lang w:val="en-GB"/>
        </w:rPr>
      </w:pPr>
      <w:r w:rsidRPr="00A20045">
        <w:rPr>
          <w:rFonts w:ascii="Calibri" w:eastAsia="Calibri" w:hAnsi="Calibri" w:cs="Calibri"/>
          <w:u w:color="000000"/>
          <w:lang w:val="en-GB"/>
        </w:rPr>
        <w:t>Very truly yours,</w:t>
      </w:r>
      <w:r w:rsidR="002E4EC7" w:rsidRPr="00A20045">
        <w:rPr>
          <w:rFonts w:ascii="Calibri" w:eastAsia="Calibri" w:hAnsi="Calibri" w:cs="Calibri"/>
          <w:b/>
          <w:bCs/>
          <w:noProof/>
          <w:color w:val="auto"/>
          <w:u w:val="single" w:color="000000"/>
          <w:bdr w:val="none" w:sz="0" w:space="0" w:color="auto"/>
          <w:lang w:val="en-GB"/>
        </w:rPr>
        <w:t xml:space="preserve"> </w:t>
      </w:r>
    </w:p>
    <w:p w:rsidR="00C11B47" w:rsidRPr="00A20045" w:rsidRDefault="00C11B47" w:rsidP="002A041D">
      <w:pPr>
        <w:pStyle w:val="Text"/>
        <w:rPr>
          <w:b/>
          <w:bCs/>
          <w:lang w:val="en-GB"/>
        </w:rPr>
      </w:pPr>
    </w:p>
    <w:p w:rsidR="00C11B47" w:rsidRPr="00A20045" w:rsidRDefault="00C11B47" w:rsidP="002A041D">
      <w:pPr>
        <w:pStyle w:val="Text"/>
        <w:rPr>
          <w:b/>
          <w:bCs/>
          <w:lang w:val="en-GB"/>
        </w:rPr>
      </w:pPr>
    </w:p>
    <w:p w:rsidR="00E1184C" w:rsidRPr="00A20045" w:rsidRDefault="001B7333" w:rsidP="0047657C">
      <w:pPr>
        <w:pStyle w:val="Text"/>
        <w:rPr>
          <w:lang w:val="en-GB"/>
        </w:rPr>
      </w:pPr>
      <w:r w:rsidRPr="00A20045">
        <w:rPr>
          <w:b/>
          <w:bCs/>
          <w:lang w:val="en-GB"/>
        </w:rPr>
        <w:t>ATTACHMENT</w:t>
      </w:r>
    </w:p>
    <w:sectPr w:rsidR="00E1184C" w:rsidRPr="00A20045" w:rsidSect="00C10925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6B7" w:rsidRDefault="00D476B7">
      <w:r>
        <w:separator/>
      </w:r>
    </w:p>
  </w:endnote>
  <w:endnote w:type="continuationSeparator" w:id="0">
    <w:p w:rsidR="00D476B7" w:rsidRDefault="00D4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6B7" w:rsidRDefault="00D476B7">
      <w:r>
        <w:separator/>
      </w:r>
    </w:p>
  </w:footnote>
  <w:footnote w:type="continuationSeparator" w:id="0">
    <w:p w:rsidR="00D476B7" w:rsidRDefault="00D47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1D"/>
    <w:rsid w:val="0002644A"/>
    <w:rsid w:val="000C0A27"/>
    <w:rsid w:val="000D060D"/>
    <w:rsid w:val="00127878"/>
    <w:rsid w:val="001B7333"/>
    <w:rsid w:val="001D16E6"/>
    <w:rsid w:val="001D2FAC"/>
    <w:rsid w:val="001F18C1"/>
    <w:rsid w:val="00200EDF"/>
    <w:rsid w:val="002215FC"/>
    <w:rsid w:val="00226E51"/>
    <w:rsid w:val="00293F01"/>
    <w:rsid w:val="002A041D"/>
    <w:rsid w:val="002A316F"/>
    <w:rsid w:val="002D530B"/>
    <w:rsid w:val="002E4EC7"/>
    <w:rsid w:val="00325D31"/>
    <w:rsid w:val="00326D4A"/>
    <w:rsid w:val="00345873"/>
    <w:rsid w:val="00380A96"/>
    <w:rsid w:val="00437533"/>
    <w:rsid w:val="0047657C"/>
    <w:rsid w:val="004C5CDD"/>
    <w:rsid w:val="004D1295"/>
    <w:rsid w:val="004F0FDE"/>
    <w:rsid w:val="00513700"/>
    <w:rsid w:val="00523564"/>
    <w:rsid w:val="00532058"/>
    <w:rsid w:val="005F66E0"/>
    <w:rsid w:val="0064488A"/>
    <w:rsid w:val="00683DB8"/>
    <w:rsid w:val="006C06B8"/>
    <w:rsid w:val="006F748D"/>
    <w:rsid w:val="007B673C"/>
    <w:rsid w:val="007B6D01"/>
    <w:rsid w:val="008742E8"/>
    <w:rsid w:val="008A0FC1"/>
    <w:rsid w:val="008A3263"/>
    <w:rsid w:val="009747CC"/>
    <w:rsid w:val="00A20045"/>
    <w:rsid w:val="00AF728D"/>
    <w:rsid w:val="00B17FD4"/>
    <w:rsid w:val="00B40CF9"/>
    <w:rsid w:val="00B6427E"/>
    <w:rsid w:val="00C10925"/>
    <w:rsid w:val="00C11B47"/>
    <w:rsid w:val="00CA04B9"/>
    <w:rsid w:val="00CA7A0E"/>
    <w:rsid w:val="00CA7AC5"/>
    <w:rsid w:val="00CE0E6F"/>
    <w:rsid w:val="00D20BCC"/>
    <w:rsid w:val="00D476B7"/>
    <w:rsid w:val="00D578DB"/>
    <w:rsid w:val="00D95242"/>
    <w:rsid w:val="00DB1921"/>
    <w:rsid w:val="00E703B9"/>
    <w:rsid w:val="00E81D60"/>
    <w:rsid w:val="00EA5411"/>
    <w:rsid w:val="00EC00C8"/>
    <w:rsid w:val="00F32F0C"/>
    <w:rsid w:val="00FA0A7E"/>
    <w:rsid w:val="00FB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2A04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A041D"/>
    <w:rPr>
      <w:u w:val="single"/>
    </w:rPr>
  </w:style>
  <w:style w:type="paragraph" w:customStyle="1" w:styleId="Text">
    <w:name w:val="Text"/>
    <w:rsid w:val="002A04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04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041D"/>
    <w:rPr>
      <w:rFonts w:ascii="Helvetica" w:eastAsia="Arial Unicode MS" w:hAnsi="Arial Unicode MS" w:cs="Arial Unicode MS"/>
      <w:color w:val="000000"/>
      <w:sz w:val="20"/>
      <w:szCs w:val="20"/>
      <w:bdr w:val="nil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041D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4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41D"/>
    <w:rPr>
      <w:rFonts w:ascii="Tahoma" w:eastAsia="Arial Unicode MS" w:hAnsi="Tahoma" w:cs="Tahoma"/>
      <w:color w:val="000000"/>
      <w:sz w:val="16"/>
      <w:szCs w:val="16"/>
      <w:bdr w:val="ni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78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7878"/>
    <w:rPr>
      <w:rFonts w:ascii="Helvetica" w:eastAsia="Arial Unicode MS" w:hAnsi="Arial Unicode MS" w:cs="Arial Unicode MS"/>
      <w:b/>
      <w:bCs/>
      <w:color w:val="000000"/>
      <w:sz w:val="20"/>
      <w:szCs w:val="20"/>
      <w:bdr w:val="nil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2A04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A041D"/>
    <w:rPr>
      <w:u w:val="single"/>
    </w:rPr>
  </w:style>
  <w:style w:type="paragraph" w:customStyle="1" w:styleId="Text">
    <w:name w:val="Text"/>
    <w:rsid w:val="002A04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04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041D"/>
    <w:rPr>
      <w:rFonts w:ascii="Helvetica" w:eastAsia="Arial Unicode MS" w:hAnsi="Arial Unicode MS" w:cs="Arial Unicode MS"/>
      <w:color w:val="000000"/>
      <w:sz w:val="20"/>
      <w:szCs w:val="20"/>
      <w:bdr w:val="nil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041D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4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41D"/>
    <w:rPr>
      <w:rFonts w:ascii="Tahoma" w:eastAsia="Arial Unicode MS" w:hAnsi="Tahoma" w:cs="Tahoma"/>
      <w:color w:val="000000"/>
      <w:sz w:val="16"/>
      <w:szCs w:val="16"/>
      <w:bdr w:val="ni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78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7878"/>
    <w:rPr>
      <w:rFonts w:ascii="Helvetica" w:eastAsia="Arial Unicode MS" w:hAnsi="Arial Unicode MS" w:cs="Arial Unicode MS"/>
      <w:b/>
      <w:bCs/>
      <w:color w:val="000000"/>
      <w:sz w:val="20"/>
      <w:szCs w:val="2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Verlag M. DuMont Schauberg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cgaal</dc:creator>
  <cp:lastModifiedBy>Malzmüller, Carola</cp:lastModifiedBy>
  <cp:revision>4</cp:revision>
  <cp:lastPrinted>2014-03-18T09:19:00Z</cp:lastPrinted>
  <dcterms:created xsi:type="dcterms:W3CDTF">2014-03-28T16:45:00Z</dcterms:created>
  <dcterms:modified xsi:type="dcterms:W3CDTF">2019-05-03T06:14:00Z</dcterms:modified>
</cp:coreProperties>
</file>